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Cambria" w:hAnsi="Cambria" w:eastAsia="Times New Roman" w:cs="Tahoma" w:asciiTheme="majorHAnsi" w:hAnsiTheme="majorHAnsi"/>
          <w:b/>
          <w:b/>
          <w:bCs/>
          <w:color w:val="000000" w:themeColor="text1"/>
          <w:sz w:val="20"/>
          <w:szCs w:val="20"/>
        </w:rPr>
      </w:pPr>
      <w:r>
        <w:drawing>
          <wp:anchor behindDoc="0" distT="0" distB="0" distL="0" distR="0" simplePos="0" locked="0" layoutInCell="1" allowOverlap="1" relativeHeight="2">
            <wp:simplePos x="0" y="0"/>
            <wp:positionH relativeFrom="column">
              <wp:posOffset>4953000</wp:posOffset>
            </wp:positionH>
            <wp:positionV relativeFrom="paragraph">
              <wp:posOffset>-623570</wp:posOffset>
            </wp:positionV>
            <wp:extent cx="1704975" cy="5048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704975" cy="504825"/>
                    </a:xfrm>
                    <a:prstGeom prst="rect">
                      <a:avLst/>
                    </a:prstGeom>
                  </pic:spPr>
                </pic:pic>
              </a:graphicData>
            </a:graphic>
          </wp:anchor>
        </w:drawing>
      </w:r>
      <w:r>
        <w:rPr>
          <w:rFonts w:eastAsia="Times New Roman" w:cs="Tahoma" w:ascii="Cambria" w:hAnsi="Cambria" w:asciiTheme="majorHAnsi" w:hAnsiTheme="majorHAnsi"/>
          <w:b/>
          <w:bCs/>
          <w:color w:val="000000" w:themeColor="text1"/>
          <w:sz w:val="20"/>
          <w:szCs w:val="20"/>
        </w:rPr>
        <w:t>A</w:t>
      </w:r>
      <w:r>
        <w:rPr>
          <w:rFonts w:eastAsia="Times New Roman" w:cs="Tahoma" w:ascii="Cambria" w:hAnsi="Cambria" w:asciiTheme="majorHAnsi" w:hAnsiTheme="majorHAnsi"/>
          <w:b/>
          <w:bCs/>
          <w:color w:val="000000" w:themeColor="text1"/>
          <w:sz w:val="20"/>
          <w:szCs w:val="20"/>
        </w:rPr>
        <w:t>bout the Company:</w:t>
      </w:r>
    </w:p>
    <w:p>
      <w:pPr>
        <w:pStyle w:val="Normal"/>
        <w:shd w:val="clear" w:color="auto" w:fill="FFFFFF"/>
        <w:spacing w:lineRule="auto" w:line="240" w:before="0" w:after="0"/>
        <w:rPr>
          <w:rFonts w:ascii="Cambria" w:hAnsi="Cambria" w:asciiTheme="majorHAnsi" w:hAnsiTheme="majorHAnsi"/>
          <w:color w:val="000000" w:themeColor="text1"/>
          <w:sz w:val="20"/>
          <w:szCs w:val="20"/>
        </w:rPr>
      </w:pPr>
      <w:r>
        <w:rPr>
          <w:rFonts w:asciiTheme="majorHAnsi" w:hAnsiTheme="majorHAnsi" w:ascii="Cambria" w:hAnsi="Cambria"/>
          <w:color w:val="000000" w:themeColor="text1"/>
          <w:sz w:val="20"/>
          <w:szCs w:val="20"/>
        </w:rPr>
      </w:r>
    </w:p>
    <w:p>
      <w:pPr>
        <w:pStyle w:val="Normal"/>
        <w:shd w:val="clear" w:color="auto" w:fill="FFFFFF"/>
        <w:spacing w:lineRule="auto" w:line="240" w:before="0" w:after="0"/>
        <w:jc w:val="both"/>
        <w:rPr>
          <w:rFonts w:ascii="Cambria" w:hAnsi="Cambria" w:asciiTheme="majorHAnsi" w:hAnsiTheme="majorHAnsi"/>
          <w:color w:val="000000" w:themeColor="text1"/>
          <w:sz w:val="20"/>
          <w:szCs w:val="20"/>
        </w:rPr>
      </w:pPr>
      <w:r>
        <w:rPr>
          <w:rFonts w:ascii="Cambria" w:hAnsi="Cambria" w:asciiTheme="majorHAnsi" w:hAnsiTheme="majorHAnsi"/>
          <w:color w:val="000000" w:themeColor="text1"/>
          <w:sz w:val="20"/>
          <w:szCs w:val="20"/>
        </w:rPr>
        <w:t xml:space="preserve">Fiinovation (Innovative Financial Advisors Pvt. Ltd.), is a research based organization operating in India. Over the last ten years, it has emerged as an integrated solution enabler in Corporate Social Responsibility (CSR) and Sustainability domain. </w:t>
        <w:br/>
        <w:t>Fiinovation has created a niche for itself through its extensive work in the corporate social responsibility arena and has been helping corporations as well as civil society organizations (CSOs) engage in value based CSR initiatives by aligning the objectives of corporations with their social objectives. It has been assisting corporations on effective policy drafting and implementation design to achieve their objectives with stakeholders in their respective arenas.</w:t>
        <w:br/>
      </w:r>
    </w:p>
    <w:p>
      <w:pPr>
        <w:pStyle w:val="Normal"/>
        <w:shd w:val="clear" w:color="auto" w:fill="FFFFFF"/>
        <w:spacing w:lineRule="auto" w:line="240" w:before="0" w:after="0"/>
        <w:jc w:val="both"/>
        <w:rPr>
          <w:rFonts w:ascii="Cambria" w:hAnsi="Cambria" w:asciiTheme="majorHAnsi" w:hAnsiTheme="majorHAnsi"/>
          <w:color w:val="000000" w:themeColor="text1"/>
          <w:sz w:val="20"/>
          <w:szCs w:val="20"/>
        </w:rPr>
      </w:pPr>
      <w:r>
        <w:rPr>
          <w:rFonts w:ascii="Cambria" w:hAnsi="Cambria" w:asciiTheme="majorHAnsi" w:hAnsiTheme="majorHAnsi"/>
          <w:color w:val="000000" w:themeColor="text1"/>
          <w:sz w:val="20"/>
          <w:szCs w:val="20"/>
        </w:rPr>
        <w:t xml:space="preserve">The motive has been to create awareness, inspire innovative thinking and action with sustainable development at its core. Fiinovation is known for enhancing quality across organizational value chain through its in-house "Proposal Design &amp; Research Laboratory" for developing and designing programmes using scientific and rational tools for research and implementation, which are more effective and result oriented. </w:t>
        <w:br/>
        <w:t>Fiinovation has successfully bridged the gap between businesses and communities. Its distinct practices include CSR Portfolio Management (CPM), CSR-CSO Partnership, Initiative Design &amp; Management, Monitoring &amp; Evaluation and Impact Assessment across verticals of health, environment, education and livelihood.</w:t>
        <w:br/>
      </w:r>
    </w:p>
    <w:p>
      <w:pPr>
        <w:pStyle w:val="Normal"/>
        <w:shd w:val="clear" w:color="auto" w:fill="FFFFFF"/>
        <w:spacing w:lineRule="auto" w:line="240" w:before="0" w:after="240"/>
        <w:jc w:val="both"/>
        <w:rPr>
          <w:rFonts w:ascii="Cambria" w:hAnsi="Cambria" w:asciiTheme="majorHAnsi" w:hAnsiTheme="majorHAnsi"/>
          <w:color w:val="000000" w:themeColor="text1"/>
          <w:sz w:val="20"/>
          <w:szCs w:val="20"/>
        </w:rPr>
      </w:pPr>
      <w:r>
        <w:rPr>
          <w:rFonts w:ascii="Cambria" w:hAnsi="Cambria" w:asciiTheme="majorHAnsi" w:hAnsiTheme="majorHAnsi"/>
          <w:color w:val="000000" w:themeColor="text1"/>
          <w:sz w:val="20"/>
          <w:szCs w:val="20"/>
        </w:rPr>
        <w:t>Since its establishment in 2008, Fiinovation has achieved phenomenal growth across India in terms of its service deliveries. In a short span, Fiinovation has been recognized for its work at various capacities. It was recently conferred with the 'CSR Team of the Year' at the Global CSR Excellence &amp; Leadership Awards 2015 and 'Caring Company Award' at the World CSR Congress 2015 in Mumbai. It has also been adjudged the 'Best Enterprise of the Year - in the field of Health, Education, Environment and Livelihood with a focus on CSR &amp; Sustainability' Socrates Awards by European Business Assembly at Summit of Leaders 2014 at Oxford, United Kingdom. It has also been awarded for the 'Best Innovation: Product or Service' for CSR &amp; Sustainability at the World CSR Congress 2014 held in Mumbai, India.</w:t>
      </w:r>
    </w:p>
    <w:p>
      <w:pPr>
        <w:pStyle w:val="Normal"/>
        <w:shd w:val="clear" w:color="auto" w:fill="FFFFFF"/>
        <w:spacing w:lineRule="auto" w:line="240" w:before="0" w:after="0"/>
        <w:rPr/>
      </w:pPr>
      <w:r>
        <w:rPr>
          <w:rFonts w:eastAsia="Times New Roman" w:cs="Tahoma" w:ascii="Cambria" w:hAnsi="Cambria" w:asciiTheme="majorHAnsi" w:hAnsiTheme="majorHAnsi"/>
          <w:b/>
          <w:bCs/>
          <w:color w:val="000000" w:themeColor="text1"/>
          <w:sz w:val="20"/>
          <w:szCs w:val="20"/>
        </w:rPr>
        <w:t xml:space="preserve">Website: </w:t>
      </w:r>
      <w:hyperlink r:id="rId3">
        <w:r>
          <w:rPr>
            <w:rStyle w:val="InternetLink"/>
            <w:rFonts w:eastAsia="Times New Roman" w:cs="Tahoma" w:ascii="Cambria" w:hAnsi="Cambria" w:asciiTheme="majorHAnsi" w:hAnsiTheme="majorHAnsi"/>
            <w:color w:val="000000" w:themeColor="text1"/>
            <w:sz w:val="20"/>
            <w:szCs w:val="20"/>
            <w:u w:val="none"/>
          </w:rPr>
          <w:t>www.fiinovation.co</w:t>
        </w:r>
      </w:hyperlink>
      <w:r>
        <w:rPr>
          <w:rFonts w:eastAsia="Times New Roman" w:cs="Tahoma" w:ascii="Cambria" w:hAnsi="Cambria" w:asciiTheme="majorHAnsi" w:hAnsiTheme="majorHAnsi"/>
          <w:color w:val="000000" w:themeColor="text1"/>
          <w:sz w:val="20"/>
          <w:szCs w:val="20"/>
        </w:rPr>
        <w:t>.in</w:t>
      </w:r>
    </w:p>
    <w:p>
      <w:pPr>
        <w:pStyle w:val="Normal"/>
        <w:shd w:val="clear" w:color="auto" w:fill="FFFFFF"/>
        <w:spacing w:lineRule="auto" w:line="240" w:before="0" w:after="0"/>
        <w:rPr>
          <w:rFonts w:ascii="Cambria" w:hAnsi="Cambria" w:eastAsia="Times New Roman" w:cs="Andalus" w:asciiTheme="majorHAnsi" w:hAnsiTheme="majorHAnsi"/>
          <w:b/>
          <w:b/>
          <w:bCs/>
          <w:color w:val="000000" w:themeColor="text1"/>
          <w:sz w:val="20"/>
          <w:szCs w:val="20"/>
          <w:u w:val="single"/>
        </w:rPr>
      </w:pPr>
      <w:r>
        <w:rPr>
          <w:rFonts w:eastAsia="Times New Roman" w:cs="Andalus" w:ascii="Cambria" w:hAnsi="Cambria"/>
          <w:b/>
          <w:bCs/>
          <w:color w:val="000000" w:themeColor="text1"/>
          <w:sz w:val="20"/>
          <w:szCs w:val="20"/>
          <w:u w:val="single"/>
        </w:rPr>
      </w:r>
    </w:p>
    <w:p>
      <w:pPr>
        <w:pStyle w:val="Heading1"/>
        <w:shd w:val="clear" w:color="auto" w:fill="FFFFFF"/>
        <w:spacing w:before="0" w:after="90"/>
        <w:rPr>
          <w:rFonts w:cs="Arial"/>
          <w:b w:val="false"/>
          <w:b w:val="false"/>
          <w:bCs w:val="false"/>
          <w:color w:val="000000" w:themeColor="text1"/>
          <w:sz w:val="20"/>
          <w:szCs w:val="20"/>
        </w:rPr>
      </w:pPr>
      <w:r>
        <w:rPr>
          <w:rFonts w:eastAsia="Times New Roman" w:cs="Tahoma"/>
          <w:color w:val="000000" w:themeColor="text1"/>
          <w:sz w:val="20"/>
          <w:szCs w:val="20"/>
          <w:u w:val="single"/>
        </w:rPr>
        <w:t xml:space="preserve">Profile Name: </w:t>
      </w:r>
      <w:r>
        <w:rPr>
          <w:rFonts w:cs="Arial"/>
          <w:bCs w:val="false"/>
          <w:color w:val="000000" w:themeColor="text1"/>
          <w:sz w:val="20"/>
          <w:szCs w:val="20"/>
          <w:u w:val="single"/>
        </w:rPr>
        <w:t xml:space="preserve"> Manager – Alliances</w:t>
      </w:r>
    </w:p>
    <w:p>
      <w:pPr>
        <w:pStyle w:val="Normal"/>
        <w:shd w:val="clear" w:color="auto" w:fill="FFFFFF"/>
        <w:spacing w:lineRule="auto" w:line="240" w:before="0" w:after="0"/>
        <w:rPr>
          <w:rFonts w:ascii="Cambria" w:hAnsi="Cambria" w:asciiTheme="majorHAnsi" w:hAnsiTheme="majorHAnsi"/>
          <w:color w:val="000000" w:themeColor="text1"/>
          <w:sz w:val="20"/>
          <w:szCs w:val="20"/>
        </w:rPr>
      </w:pPr>
      <w:r>
        <w:rPr>
          <w:rFonts w:asciiTheme="majorHAnsi" w:hAnsiTheme="majorHAnsi" w:ascii="Cambria" w:hAnsi="Cambria"/>
          <w:color w:val="000000" w:themeColor="text1"/>
          <w:sz w:val="20"/>
          <w:szCs w:val="20"/>
        </w:rPr>
      </w:r>
    </w:p>
    <w:p>
      <w:pPr>
        <w:pStyle w:val="Normal"/>
        <w:suppressAutoHyphens w:val="false"/>
        <w:spacing w:lineRule="auto" w:line="240" w:before="0" w:after="0"/>
        <w:rPr>
          <w:rFonts w:ascii="Cambria" w:hAnsi="Cambria" w:eastAsia="Times New Roman" w:cs="Times New Roman" w:asciiTheme="majorHAnsi" w:hAnsiTheme="majorHAnsi"/>
          <w:color w:val="000000" w:themeColor="text1"/>
          <w:sz w:val="20"/>
          <w:szCs w:val="20"/>
        </w:rPr>
      </w:pPr>
      <w:r>
        <w:rPr>
          <w:rFonts w:eastAsia="Times New Roman" w:cs="Arial" w:ascii="Cambria" w:hAnsi="Cambria" w:asciiTheme="majorHAnsi" w:hAnsiTheme="majorHAnsi"/>
          <w:b/>
          <w:bCs/>
          <w:color w:val="000000" w:themeColor="text1"/>
          <w:sz w:val="20"/>
          <w:szCs w:val="20"/>
        </w:rPr>
        <w:t>Responsibilities:</w:t>
      </w:r>
    </w:p>
    <w:p>
      <w:pPr>
        <w:pStyle w:val="ListParagraph"/>
        <w:numPr>
          <w:ilvl w:val="0"/>
          <w:numId w:val="2"/>
        </w:numPr>
        <w:suppressAutoHyphens w:val="false"/>
        <w:spacing w:lineRule="auto" w:line="240" w:beforeAutospacing="1"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Research and identify potential corporate donors, cultivate relationship and build CSR partnerships, reach out to large and medium sized corporate organizations.</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Analyse leads and opportunities to identify prospects and strategise sales pitch for the business development.</w:t>
      </w:r>
    </w:p>
    <w:p>
      <w:pPr>
        <w:pStyle w:val="ListParagraph"/>
        <w:numPr>
          <w:ilvl w:val="0"/>
          <w:numId w:val="2"/>
        </w:numPr>
        <w:suppressAutoHyphens w:val="false"/>
        <w:spacing w:lineRule="auto" w:line="240" w:before="0" w:after="0"/>
        <w:contextualSpacing/>
        <w:jc w:val="both"/>
        <w:rPr>
          <w:rFonts w:ascii="Cambria" w:hAnsi="Cambria" w:eastAsia="Times New Roman" w:cs="Calibri" w:asciiTheme="majorHAnsi" w:cstheme="minorHAnsi" w:hAnsiTheme="majorHAnsi"/>
          <w:color w:val="000000" w:themeColor="text1"/>
          <w:sz w:val="20"/>
          <w:szCs w:val="20"/>
          <w:lang w:eastAsia="en-IN"/>
        </w:rPr>
      </w:pPr>
      <w:r>
        <w:rPr>
          <w:rFonts w:eastAsia="Times New Roman" w:cs="Calibri" w:ascii="Cambria" w:hAnsi="Cambria" w:asciiTheme="majorHAnsi" w:cstheme="minorHAnsi" w:hAnsiTheme="majorHAnsi"/>
          <w:color w:val="000000" w:themeColor="text1"/>
          <w:sz w:val="20"/>
          <w:szCs w:val="20"/>
          <w:lang w:eastAsia="en-IN"/>
        </w:rPr>
        <w:t>Conduct meetings with potential donors and support closure of deals, to acquire new donor partnerships.</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 xml:space="preserve">Create and maintain database of all existing and potential donors. </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Representation of Fiinovation at various platform, i.e. Exhibitions, Fairs, Conferences etc</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Ability to work independently with minimum supervision and at the same time to be an efficient team member to get cooperation from other team members.</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Excellent verbal and written communication skills are mandatory as the job profile requires formal and professional interactions with corporates and foundations.</w:t>
      </w:r>
    </w:p>
    <w:p>
      <w:pPr>
        <w:pStyle w:val="ListParagraph"/>
        <w:numPr>
          <w:ilvl w:val="0"/>
          <w:numId w:val="2"/>
        </w:numPr>
        <w:suppressAutoHyphens w:val="false"/>
        <w:spacing w:lineRule="auto" w:line="240" w:before="0" w:after="0"/>
        <w:contextualSpacing/>
        <w:jc w:val="both"/>
        <w:rPr>
          <w:rFonts w:ascii="Cambria" w:hAnsi="Cambria" w:asciiTheme="majorHAnsi" w:hAnsiTheme="majorHAnsi"/>
          <w:color w:val="000000" w:themeColor="text1"/>
          <w:sz w:val="20"/>
          <w:szCs w:val="20"/>
        </w:rPr>
      </w:pPr>
      <w:r>
        <w:rPr>
          <w:rFonts w:eastAsia="Times New Roman" w:cs="Calibri" w:ascii="Cambria" w:hAnsi="Cambria" w:asciiTheme="majorHAnsi" w:cstheme="minorHAnsi" w:hAnsiTheme="majorHAnsi"/>
          <w:color w:val="000000" w:themeColor="text1"/>
          <w:sz w:val="20"/>
          <w:szCs w:val="20"/>
          <w:lang w:eastAsia="en-IN"/>
        </w:rPr>
        <w:t xml:space="preserve">Flexibility to travel and to attend meetings. </w:t>
      </w:r>
    </w:p>
    <w:p>
      <w:pPr>
        <w:pStyle w:val="NormalWeb"/>
        <w:shd w:val="clear" w:color="auto" w:fill="FFFFFF"/>
        <w:ind w:left="924" w:hanging="0"/>
        <w:rPr>
          <w:rFonts w:ascii="Cambria" w:hAnsi="Cambria" w:cs="Arial" w:asciiTheme="majorHAnsi" w:hAnsiTheme="majorHAnsi"/>
          <w:color w:val="000000" w:themeColor="text1"/>
          <w:sz w:val="20"/>
          <w:szCs w:val="20"/>
        </w:rPr>
      </w:pPr>
      <w:r>
        <w:rPr>
          <w:rFonts w:cs="Arial" w:ascii="Cambria" w:hAnsi="Cambria"/>
          <w:color w:val="000000" w:themeColor="text1"/>
          <w:sz w:val="20"/>
          <w:szCs w:val="20"/>
        </w:rPr>
      </w:r>
    </w:p>
    <w:p>
      <w:pPr>
        <w:pStyle w:val="Normal"/>
        <w:shd w:val="clear" w:color="auto" w:fill="FFFFFF"/>
        <w:suppressAutoHyphens w:val="false"/>
        <w:spacing w:lineRule="auto" w:line="240" w:before="0" w:after="0"/>
        <w:rPr>
          <w:rFonts w:ascii="Cambria" w:hAnsi="Cambria" w:eastAsia="Times New Roman" w:cs="Arial" w:asciiTheme="majorHAnsi" w:hAnsiTheme="majorHAnsi"/>
          <w:color w:val="000000" w:themeColor="text1"/>
          <w:sz w:val="20"/>
          <w:szCs w:val="20"/>
        </w:rPr>
      </w:pPr>
      <w:r>
        <w:rPr>
          <w:rFonts w:eastAsia="Times New Roman" w:cs="Arial" w:ascii="Cambria" w:hAnsi="Cambria" w:asciiTheme="majorHAnsi" w:hAnsiTheme="majorHAnsi"/>
          <w:b/>
          <w:bCs/>
          <w:color w:val="000000" w:themeColor="text1"/>
          <w:sz w:val="20"/>
          <w:szCs w:val="20"/>
          <w:lang w:val="en-IN"/>
        </w:rPr>
        <w:t>Desired Candidate Profile: </w:t>
      </w:r>
    </w:p>
    <w:p>
      <w:pPr>
        <w:pStyle w:val="ListParagraph"/>
        <w:numPr>
          <w:ilvl w:val="0"/>
          <w:numId w:val="1"/>
        </w:numPr>
        <w:suppressAutoHyphens w:val="false"/>
        <w:spacing w:lineRule="auto" w:line="240" w:before="0" w:after="0"/>
        <w:contextualSpacing/>
        <w:jc w:val="both"/>
        <w:rPr>
          <w:rFonts w:ascii="Cambria" w:hAnsi="Cambria" w:eastAsia="Times New Roman" w:cs="Calibri" w:asciiTheme="majorHAnsi" w:cstheme="minorHAnsi" w:hAnsiTheme="majorHAnsi"/>
          <w:color w:val="000000" w:themeColor="text1"/>
          <w:sz w:val="20"/>
          <w:szCs w:val="20"/>
          <w:lang w:eastAsia="en-IN"/>
        </w:rPr>
      </w:pPr>
      <w:r>
        <w:rPr>
          <w:rFonts w:eastAsia="Times New Roman" w:cs="Calibri" w:ascii="Cambria" w:hAnsi="Cambria" w:asciiTheme="majorHAnsi" w:cstheme="minorHAnsi" w:hAnsiTheme="majorHAnsi"/>
          <w:color w:val="000000" w:themeColor="text1"/>
          <w:sz w:val="20"/>
          <w:szCs w:val="20"/>
          <w:lang w:eastAsia="en-IN"/>
        </w:rPr>
        <w:t>Graduate/Post Graduate degree or Diploma in Management / Social Work/Social Sciences/ or their equivalent.</w:t>
      </w:r>
    </w:p>
    <w:p>
      <w:pPr>
        <w:pStyle w:val="ListParagraph"/>
        <w:numPr>
          <w:ilvl w:val="0"/>
          <w:numId w:val="1"/>
        </w:numPr>
        <w:suppressAutoHyphens w:val="false"/>
        <w:spacing w:lineRule="auto" w:line="240" w:before="0" w:after="0"/>
        <w:contextualSpacing/>
        <w:jc w:val="both"/>
        <w:rPr>
          <w:rFonts w:ascii="Cambria" w:hAnsi="Cambria" w:eastAsia="Times New Roman" w:cs="Calibri" w:asciiTheme="majorHAnsi" w:cstheme="minorHAnsi" w:hAnsiTheme="majorHAnsi"/>
          <w:color w:val="000000" w:themeColor="text1"/>
          <w:sz w:val="20"/>
          <w:szCs w:val="20"/>
          <w:lang w:eastAsia="en-IN"/>
        </w:rPr>
      </w:pPr>
      <w:r>
        <w:rPr>
          <w:rFonts w:eastAsia="Times New Roman" w:cs="Calibri" w:ascii="Cambria" w:hAnsi="Cambria" w:asciiTheme="majorHAnsi" w:cstheme="minorHAnsi" w:hAnsiTheme="majorHAnsi"/>
          <w:color w:val="000000" w:themeColor="text1"/>
          <w:sz w:val="20"/>
          <w:szCs w:val="20"/>
          <w:lang w:eastAsia="en-IN"/>
        </w:rPr>
        <w:t>4 plus years of relevant experience with institutional/corporate donor sourcing and partnerships.</w:t>
      </w:r>
    </w:p>
    <w:p>
      <w:pPr>
        <w:pStyle w:val="ListParagraph"/>
        <w:numPr>
          <w:ilvl w:val="0"/>
          <w:numId w:val="1"/>
        </w:numPr>
        <w:suppressAutoHyphens w:val="false"/>
        <w:spacing w:lineRule="auto" w:line="240" w:before="0" w:after="0"/>
        <w:contextualSpacing/>
        <w:jc w:val="both"/>
        <w:rPr>
          <w:rFonts w:ascii="Cambria" w:hAnsi="Cambria" w:eastAsia="Times New Roman" w:cs="Calibri" w:asciiTheme="majorHAnsi" w:cstheme="minorHAnsi" w:hAnsiTheme="majorHAnsi"/>
          <w:color w:val="000000" w:themeColor="text1"/>
          <w:sz w:val="20"/>
          <w:szCs w:val="20"/>
          <w:lang w:eastAsia="en-IN"/>
        </w:rPr>
      </w:pPr>
      <w:r>
        <w:rPr>
          <w:rFonts w:eastAsia="Times New Roman" w:cs="Calibri" w:ascii="Cambria" w:hAnsi="Cambria" w:asciiTheme="majorHAnsi" w:cstheme="minorHAnsi" w:hAnsiTheme="majorHAnsi"/>
          <w:color w:val="000000" w:themeColor="text1"/>
          <w:sz w:val="20"/>
          <w:szCs w:val="20"/>
          <w:lang w:eastAsia="en-IN"/>
        </w:rPr>
        <w:t>Excellent skills in written and spoken communications in English as well as Capacity for excellent interpersonal skills with donors, and other stake holders.</w:t>
      </w:r>
    </w:p>
    <w:p>
      <w:pPr>
        <w:pStyle w:val="ListParagraph"/>
        <w:suppressAutoHyphens w:val="false"/>
        <w:spacing w:lineRule="auto" w:line="240" w:before="0" w:after="0"/>
        <w:ind w:left="0" w:hanging="0"/>
        <w:contextualSpacing/>
        <w:jc w:val="both"/>
        <w:rPr>
          <w:rFonts w:ascii="Cambria" w:hAnsi="Cambria" w:eastAsia="Times New Roman" w:cs="Calibri" w:asciiTheme="majorHAnsi" w:cstheme="minorHAnsi" w:hAnsiTheme="majorHAnsi"/>
          <w:b/>
          <w:b/>
          <w:color w:val="000000" w:themeColor="text1"/>
          <w:sz w:val="20"/>
          <w:szCs w:val="20"/>
          <w:lang w:eastAsia="en-IN"/>
        </w:rPr>
      </w:pPr>
      <w:r>
        <w:rPr>
          <w:rFonts w:eastAsia="Times New Roman" w:cs="Calibri" w:cstheme="minorHAnsi" w:ascii="Cambria" w:hAnsi="Cambria"/>
          <w:b/>
          <w:color w:val="000000" w:themeColor="text1"/>
          <w:sz w:val="20"/>
          <w:szCs w:val="20"/>
          <w:lang w:eastAsia="en-IN"/>
        </w:rPr>
      </w:r>
    </w:p>
    <w:p>
      <w:pPr>
        <w:pStyle w:val="ListParagraph"/>
        <w:suppressAutoHyphens w:val="false"/>
        <w:spacing w:lineRule="auto" w:line="240" w:before="0" w:after="0"/>
        <w:ind w:left="0" w:hanging="0"/>
        <w:contextualSpacing/>
        <w:jc w:val="both"/>
        <w:rPr>
          <w:rFonts w:ascii="Cambria" w:hAnsi="Cambria" w:eastAsia="Times New Roman" w:cs="Calibri" w:asciiTheme="majorHAnsi" w:cstheme="minorHAnsi" w:hAnsiTheme="majorHAnsi"/>
          <w:b/>
          <w:b/>
          <w:color w:val="000000" w:themeColor="text1"/>
          <w:sz w:val="20"/>
          <w:szCs w:val="20"/>
          <w:lang w:eastAsia="en-IN"/>
        </w:rPr>
      </w:pPr>
      <w:r>
        <w:rPr>
          <w:rFonts w:eastAsia="Times New Roman" w:cs="Calibri" w:cstheme="minorHAnsi" w:ascii="Cambria" w:hAnsi="Cambria"/>
          <w:b/>
          <w:color w:val="000000" w:themeColor="text1"/>
          <w:sz w:val="20"/>
          <w:szCs w:val="20"/>
          <w:lang w:eastAsia="en-IN"/>
        </w:rPr>
      </w:r>
    </w:p>
    <w:p>
      <w:pPr>
        <w:pStyle w:val="ListParagraph"/>
        <w:suppressAutoHyphens w:val="false"/>
        <w:spacing w:lineRule="auto" w:line="240" w:before="0" w:after="0"/>
        <w:ind w:left="0" w:hanging="0"/>
        <w:contextualSpacing/>
        <w:jc w:val="both"/>
        <w:rPr/>
      </w:pPr>
      <w:r>
        <w:rPr>
          <w:rFonts w:eastAsia="Times New Roman" w:cs="Calibri" w:ascii="Cambria" w:hAnsi="Cambria" w:asciiTheme="majorHAnsi" w:cstheme="minorHAnsi" w:hAnsiTheme="majorHAnsi"/>
          <w:b/>
          <w:color w:val="000000" w:themeColor="text1"/>
          <w:sz w:val="20"/>
          <w:szCs w:val="20"/>
          <w:lang w:eastAsia="en-IN"/>
        </w:rPr>
        <w:t xml:space="preserve">Number of positions - </w:t>
      </w:r>
      <w:r>
        <w:rPr>
          <w:rFonts w:eastAsia="Times New Roman" w:cs="Calibri" w:ascii="Cambria" w:hAnsi="Cambria" w:asciiTheme="majorHAnsi" w:cstheme="minorHAnsi" w:hAnsiTheme="majorHAnsi"/>
          <w:b/>
          <w:color w:val="000000" w:themeColor="text1"/>
          <w:sz w:val="20"/>
          <w:szCs w:val="20"/>
          <w:lang w:eastAsia="en-IN"/>
        </w:rPr>
        <w:t>3</w:t>
      </w:r>
    </w:p>
    <w:p>
      <w:pPr>
        <w:pStyle w:val="ListParagraph"/>
        <w:suppressAutoHyphens w:val="false"/>
        <w:spacing w:lineRule="auto" w:line="240" w:before="0" w:after="0"/>
        <w:ind w:left="0" w:hanging="0"/>
        <w:contextualSpacing/>
        <w:jc w:val="both"/>
        <w:rPr>
          <w:rFonts w:ascii="Cambria" w:hAnsi="Cambria" w:asciiTheme="majorHAnsi" w:hAnsiTheme="majorHAnsi"/>
          <w:b/>
          <w:b/>
          <w:bCs/>
          <w:color w:val="000000" w:themeColor="text1"/>
          <w:sz w:val="20"/>
          <w:szCs w:val="20"/>
        </w:rPr>
      </w:pPr>
      <w:r>
        <w:rPr>
          <w:rFonts w:asciiTheme="majorHAnsi" w:hAnsiTheme="majorHAnsi" w:ascii="Cambria" w:hAnsi="Cambria"/>
          <w:b/>
          <w:bCs/>
          <w:color w:val="000000" w:themeColor="text1"/>
          <w:sz w:val="20"/>
          <w:szCs w:val="20"/>
        </w:rPr>
      </w:r>
    </w:p>
    <w:p>
      <w:pPr>
        <w:pStyle w:val="ListParagraph"/>
        <w:suppressAutoHyphens w:val="false"/>
        <w:spacing w:lineRule="auto" w:line="240" w:before="0" w:after="0"/>
        <w:ind w:left="0" w:hanging="0"/>
        <w:contextualSpacing/>
        <w:jc w:val="both"/>
        <w:rPr>
          <w:rFonts w:ascii="Cambria" w:hAnsi="Cambria" w:eastAsia="Times New Roman" w:cs="Calibri" w:asciiTheme="majorHAnsi" w:cstheme="minorHAnsi" w:hAnsiTheme="majorHAnsi"/>
          <w:color w:val="000000" w:themeColor="text1"/>
          <w:sz w:val="20"/>
          <w:szCs w:val="20"/>
          <w:lang w:eastAsia="en-IN"/>
        </w:rPr>
      </w:pPr>
      <w:r>
        <w:rPr>
          <w:rFonts w:ascii="Cambria" w:hAnsi="Cambria" w:asciiTheme="majorHAnsi" w:hAnsiTheme="majorHAnsi"/>
          <w:b/>
          <w:bCs/>
          <w:color w:val="000000" w:themeColor="text1"/>
          <w:sz w:val="20"/>
          <w:szCs w:val="20"/>
        </w:rPr>
        <w:t>Job Location:</w:t>
      </w:r>
    </w:p>
    <w:p>
      <w:pPr>
        <w:pStyle w:val="Normal"/>
        <w:shd w:val="clear" w:color="auto" w:fill="FFFFFF"/>
        <w:spacing w:lineRule="auto" w:line="240" w:before="0" w:after="0"/>
        <w:rPr>
          <w:rFonts w:ascii="Cambria" w:hAnsi="Cambria" w:eastAsia="Times New Roman" w:cs="Tahoma" w:asciiTheme="majorHAnsi" w:hAnsiTheme="majorHAnsi"/>
          <w:color w:val="000000" w:themeColor="text1"/>
          <w:sz w:val="20"/>
          <w:szCs w:val="20"/>
        </w:rPr>
      </w:pPr>
      <w:r>
        <w:rPr>
          <w:rFonts w:eastAsia="Times New Roman" w:cs="Tahoma" w:ascii="Cambria" w:hAnsi="Cambria" w:asciiTheme="majorHAnsi" w:hAnsiTheme="majorHAnsi"/>
          <w:color w:val="000000" w:themeColor="text1"/>
          <w:sz w:val="20"/>
          <w:szCs w:val="20"/>
        </w:rPr>
        <w:t>INNOVATIVE FINANCIAL ADVISORS PVT. LTD.</w:t>
      </w:r>
    </w:p>
    <w:p>
      <w:pPr>
        <w:pStyle w:val="Normal"/>
        <w:shd w:val="clear" w:color="auto" w:fill="FFFFFF"/>
        <w:spacing w:lineRule="auto" w:line="240" w:before="0" w:after="0"/>
        <w:rPr>
          <w:rFonts w:ascii="Cambria" w:hAnsi="Cambria" w:eastAsia="Times New Roman" w:cs="Tahoma" w:asciiTheme="majorHAnsi" w:hAnsiTheme="majorHAnsi"/>
          <w:color w:val="000000" w:themeColor="text1"/>
          <w:sz w:val="20"/>
          <w:szCs w:val="20"/>
        </w:rPr>
      </w:pPr>
      <w:r>
        <w:rPr>
          <w:rFonts w:eastAsia="Times New Roman" w:cs="Tahoma" w:ascii="Cambria" w:hAnsi="Cambria" w:asciiTheme="majorHAnsi" w:hAnsiTheme="majorHAnsi"/>
          <w:color w:val="000000" w:themeColor="text1"/>
          <w:sz w:val="20"/>
          <w:szCs w:val="20"/>
        </w:rPr>
        <w:t>24/30, Ground Floor,</w:t>
      </w:r>
    </w:p>
    <w:p>
      <w:pPr>
        <w:pStyle w:val="Normal"/>
        <w:shd w:val="clear" w:color="auto" w:fill="FFFFFF"/>
        <w:spacing w:lineRule="auto" w:line="240" w:before="0" w:after="0"/>
        <w:rPr>
          <w:rFonts w:ascii="Cambria" w:hAnsi="Cambria" w:eastAsia="Times New Roman" w:cs="Tahoma" w:asciiTheme="majorHAnsi" w:hAnsiTheme="majorHAnsi"/>
          <w:color w:val="000000" w:themeColor="text1"/>
          <w:sz w:val="20"/>
          <w:szCs w:val="20"/>
        </w:rPr>
      </w:pPr>
      <w:r>
        <w:rPr>
          <w:rFonts w:eastAsia="Times New Roman" w:cs="Tahoma" w:ascii="Cambria" w:hAnsi="Cambria" w:asciiTheme="majorHAnsi" w:hAnsiTheme="majorHAnsi"/>
          <w:color w:val="000000" w:themeColor="text1"/>
          <w:sz w:val="20"/>
          <w:szCs w:val="20"/>
        </w:rPr>
        <w:t>Okhla Industrial Estate Phase – III,</w:t>
      </w:r>
    </w:p>
    <w:p>
      <w:pPr>
        <w:pStyle w:val="Normal"/>
        <w:shd w:val="clear" w:color="auto" w:fill="FFFFFF"/>
        <w:spacing w:lineRule="auto" w:line="240" w:before="0" w:after="0"/>
        <w:rPr>
          <w:rFonts w:ascii="Cambria" w:hAnsi="Cambria" w:eastAsia="Times New Roman" w:cs="Tahoma" w:asciiTheme="majorHAnsi" w:hAnsiTheme="majorHAnsi"/>
          <w:color w:val="000000" w:themeColor="text1"/>
          <w:sz w:val="20"/>
          <w:szCs w:val="20"/>
        </w:rPr>
      </w:pPr>
      <w:r>
        <w:rPr>
          <w:rFonts w:eastAsia="Times New Roman" w:cs="Tahoma" w:ascii="Cambria" w:hAnsi="Cambria" w:asciiTheme="majorHAnsi" w:hAnsiTheme="majorHAnsi"/>
          <w:color w:val="000000" w:themeColor="text1"/>
          <w:sz w:val="20"/>
          <w:szCs w:val="20"/>
        </w:rPr>
        <w:t>New Delhi – 110020</w:t>
      </w:r>
    </w:p>
    <w:p>
      <w:pPr>
        <w:pStyle w:val="Normal"/>
        <w:shd w:val="clear" w:color="auto" w:fill="FFFFFF"/>
        <w:spacing w:lineRule="auto" w:line="240" w:before="0" w:after="0"/>
        <w:rPr>
          <w:rFonts w:ascii="Cambria" w:hAnsi="Cambria" w:asciiTheme="majorHAnsi" w:hAnsiTheme="majorHAnsi"/>
          <w:color w:val="000000" w:themeColor="text1"/>
          <w:sz w:val="20"/>
          <w:szCs w:val="20"/>
        </w:rPr>
      </w:pPr>
      <w:r>
        <w:rPr>
          <w:rFonts w:asciiTheme="majorHAnsi" w:hAnsiTheme="majorHAnsi" w:ascii="Cambria" w:hAnsi="Cambria"/>
          <w:color w:val="000000" w:themeColor="text1"/>
          <w:sz w:val="20"/>
          <w:szCs w:val="20"/>
        </w:rPr>
      </w:r>
    </w:p>
    <w:p>
      <w:pPr>
        <w:pStyle w:val="Normal"/>
        <w:shd w:fill="FFFFFF" w:val="clear"/>
        <w:spacing w:lineRule="auto" w:line="240" w:before="0" w:after="0"/>
        <w:rPr>
          <w:rFonts w:ascii="Cambria" w:hAnsi="Cambria" w:cs="Cambria"/>
          <w:color w:val="000000"/>
          <w:sz w:val="20"/>
          <w:szCs w:val="20"/>
        </w:rPr>
      </w:pPr>
      <w:r>
        <w:rPr>
          <w:rFonts w:cs="Cambria" w:ascii="Cambria" w:hAnsi="Cambria"/>
          <w:color w:val="000000"/>
          <w:sz w:val="20"/>
          <w:szCs w:val="20"/>
        </w:rPr>
      </w:r>
    </w:p>
    <w:p>
      <w:pPr>
        <w:pStyle w:val="Normal"/>
        <w:shd w:fill="FFFFFF" w:val="clear"/>
        <w:spacing w:lineRule="auto" w:line="240" w:before="0" w:after="0"/>
        <w:rPr>
          <w:rFonts w:ascii="Cambria" w:hAnsi="Cambria" w:eastAsia="Times New Roman" w:cs="Tahoma"/>
          <w:b/>
          <w:b/>
          <w:color w:val="000000"/>
          <w:sz w:val="20"/>
          <w:szCs w:val="20"/>
          <w:u w:val="single"/>
        </w:rPr>
      </w:pPr>
      <w:r>
        <w:rPr>
          <w:rFonts w:eastAsia="Times New Roman" w:cs="Tahoma" w:ascii="Cambria" w:hAnsi="Cambria"/>
          <w:b/>
          <w:color w:val="000000"/>
          <w:sz w:val="20"/>
          <w:szCs w:val="20"/>
          <w:u w:val="single"/>
        </w:rPr>
        <w:t xml:space="preserve">Contact Person: </w:t>
      </w:r>
      <w:r>
        <w:rPr>
          <w:rFonts w:eastAsia="Times New Roman" w:cs="Tahoma" w:ascii="Cambria" w:hAnsi="Cambria"/>
          <w:b/>
          <w:color w:val="000000"/>
          <w:sz w:val="20"/>
          <w:szCs w:val="20"/>
          <w:u w:val="single"/>
        </w:rPr>
        <w:t>Eqra</w:t>
      </w:r>
    </w:p>
    <w:p>
      <w:pPr>
        <w:pStyle w:val="Normal"/>
        <w:shd w:fill="FFFFFF" w:val="clear"/>
        <w:spacing w:lineRule="auto" w:line="240" w:before="0" w:after="0"/>
        <w:rPr>
          <w:rFonts w:ascii="Cambria" w:hAnsi="Cambria" w:eastAsia="Times New Roman" w:cs="Tahoma"/>
          <w:b/>
          <w:b/>
          <w:color w:val="000000"/>
          <w:sz w:val="20"/>
          <w:szCs w:val="20"/>
          <w:u w:val="single"/>
        </w:rPr>
      </w:pPr>
      <w:r>
        <w:rPr>
          <w:rFonts w:eastAsia="Times New Roman" w:cs="Tahoma" w:ascii="Cambria" w:hAnsi="Cambria"/>
          <w:b/>
          <w:color w:val="000000"/>
          <w:sz w:val="20"/>
          <w:szCs w:val="20"/>
          <w:u w:val="single"/>
        </w:rPr>
      </w:r>
    </w:p>
    <w:p>
      <w:pPr>
        <w:pStyle w:val="Normal"/>
        <w:shd w:fill="FFFFFF" w:val="clear"/>
        <w:spacing w:lineRule="auto" w:line="240" w:before="0" w:after="0"/>
        <w:rPr/>
      </w:pPr>
      <w:r>
        <w:rPr>
          <w:rFonts w:eastAsia="Times New Roman" w:cs="Tahoma" w:ascii="Cambria" w:hAnsi="Cambria"/>
          <w:b/>
          <w:color w:val="000000"/>
          <w:sz w:val="20"/>
          <w:szCs w:val="20"/>
        </w:rPr>
        <w:t xml:space="preserve">Contact Number: </w:t>
      </w:r>
      <w:r>
        <w:rPr>
          <w:rStyle w:val="Appleconvertedspace"/>
          <w:rFonts w:cs="Tahoma" w:ascii="Cambria" w:hAnsi="Cambria"/>
          <w:b/>
          <w:color w:val="000000"/>
          <w:sz w:val="20"/>
          <w:szCs w:val="20"/>
          <w:highlight w:val="white"/>
        </w:rPr>
        <w:t> </w:t>
      </w:r>
      <w:r>
        <w:rPr>
          <w:rFonts w:cs="Tahoma" w:ascii="Cambria" w:hAnsi="Cambria"/>
          <w:b/>
          <w:color w:val="000000"/>
          <w:sz w:val="20"/>
          <w:szCs w:val="20"/>
          <w:highlight w:val="white"/>
        </w:rPr>
        <w:t>011-42332200; Ext: 1</w:t>
      </w:r>
      <w:r>
        <w:rPr>
          <w:rFonts w:cs="Tahoma" w:ascii="Cambria" w:hAnsi="Cambria"/>
          <w:b/>
          <w:color w:val="000000"/>
          <w:sz w:val="20"/>
          <w:szCs w:val="20"/>
          <w:highlight w:val="white"/>
        </w:rPr>
        <w:t>09</w:t>
      </w:r>
    </w:p>
    <w:p>
      <w:pPr>
        <w:pStyle w:val="ListParagraph"/>
        <w:shd w:val="clear" w:color="auto" w:fill="FFFFFF"/>
        <w:spacing w:lineRule="auto" w:line="240" w:before="280" w:after="280"/>
        <w:ind w:left="0" w:right="0" w:hanging="0"/>
        <w:contextualSpacing/>
        <w:jc w:val="both"/>
        <w:rPr>
          <w:rFonts w:ascii="Cambria" w:hAnsi="Cambria" w:eastAsia="Times New Roman" w:cs="Cambria" w:asciiTheme="majorHAnsi" w:hAnsiTheme="majorHAnsi"/>
          <w:b/>
          <w:b/>
          <w:color w:val="000000" w:themeColor="text1"/>
          <w:sz w:val="20"/>
          <w:szCs w:val="20"/>
          <w:u w:val="single"/>
        </w:rPr>
      </w:pPr>
      <w:r>
        <w:rPr>
          <w:rFonts w:eastAsia="Times New Roman" w:cs="Cambria" w:ascii="Cambria" w:hAnsi="Cambria"/>
          <w:b/>
          <w:color w:val="000000" w:themeColor="text1"/>
          <w:sz w:val="20"/>
          <w:szCs w:val="20"/>
          <w:u w:val="single"/>
        </w:rPr>
        <w:t xml:space="preserve">To apply mail your resume to </w:t>
      </w:r>
      <w:r>
        <w:rPr>
          <w:rFonts w:eastAsia="Times New Roman" w:cs="Cambria" w:ascii="Cambria" w:hAnsi="Cambria"/>
          <w:b/>
          <w:color w:val="000000" w:themeColor="text1"/>
          <w:sz w:val="20"/>
          <w:szCs w:val="20"/>
          <w:u w:val="single"/>
        </w:rPr>
        <w:t>career</w:t>
      </w:r>
      <w:r>
        <w:rPr>
          <w:rFonts w:eastAsia="Times New Roman" w:cs="Cambria" w:ascii="Cambria" w:hAnsi="Cambria"/>
          <w:b/>
          <w:color w:val="000000" w:themeColor="text1"/>
          <w:sz w:val="20"/>
          <w:szCs w:val="20"/>
          <w:u w:val="single"/>
        </w:rPr>
        <w:t>@fiinovation.co.in</w:t>
      </w:r>
    </w:p>
    <w:p>
      <w:pPr>
        <w:pStyle w:val="Normal"/>
        <w:shd w:val="clear" w:color="auto" w:fill="FFFFFF"/>
        <w:spacing w:lineRule="auto" w:line="240" w:before="0" w:after="0"/>
        <w:rPr>
          <w:rFonts w:ascii="Cambria" w:hAnsi="Cambria" w:eastAsia="Times New Roman" w:cs="Tahoma" w:asciiTheme="majorHAnsi" w:hAnsiTheme="majorHAnsi"/>
          <w:b/>
          <w:b/>
          <w:color w:val="000000" w:themeColor="text1"/>
          <w:sz w:val="20"/>
          <w:szCs w:val="20"/>
          <w:u w:val="single"/>
        </w:rPr>
      </w:pPr>
      <w:r>
        <w:rPr/>
      </w:r>
    </w:p>
    <w:p>
      <w:pPr>
        <w:pStyle w:val="ListParagraph"/>
        <w:shd w:val="clear" w:color="auto" w:fill="FFFFFF"/>
        <w:spacing w:lineRule="auto" w:line="240" w:beforeAutospacing="1" w:afterAutospacing="1"/>
        <w:contextualSpacing/>
        <w:jc w:val="both"/>
        <w:rPr>
          <w:rFonts w:ascii="Cambria" w:hAnsi="Cambria" w:asciiTheme="majorHAnsi" w:hAnsiTheme="majorHAnsi"/>
          <w:color w:val="000000" w:themeColor="text1"/>
          <w:sz w:val="20"/>
          <w:szCs w:val="20"/>
        </w:rPr>
      </w:pPr>
      <w:r>
        <w:rPr>
          <w:rFonts w:asciiTheme="majorHAnsi" w:hAnsiTheme="majorHAnsi" w:ascii="Cambria" w:hAnsi="Cambria"/>
          <w:color w:val="000000" w:themeColor="text1"/>
          <w:sz w:val="20"/>
          <w:szCs w:val="20"/>
        </w:rPr>
      </w:r>
    </w:p>
    <w:p>
      <w:pPr>
        <w:pStyle w:val="ListParagraph"/>
        <w:shd w:val="clear" w:color="auto" w:fill="FFFFFF"/>
        <w:spacing w:lineRule="auto" w:line="240" w:beforeAutospacing="1" w:afterAutospacing="1"/>
        <w:contextualSpacing/>
        <w:jc w:val="both"/>
        <w:rPr>
          <w:rFonts w:ascii="Cambria" w:hAnsi="Cambria" w:asciiTheme="majorHAnsi" w:hAnsiTheme="majorHAnsi"/>
          <w:color w:val="000000" w:themeColor="text1"/>
          <w:sz w:val="20"/>
          <w:szCs w:val="20"/>
        </w:rPr>
      </w:pPr>
      <w:r>
        <w:rPr>
          <w:rFonts w:asciiTheme="majorHAnsi" w:hAnsiTheme="majorHAnsi" w:ascii="Cambria" w:hAnsi="Cambria"/>
          <w:color w:val="000000" w:themeColor="text1"/>
          <w:sz w:val="20"/>
          <w:szCs w:val="20"/>
        </w:rPr>
      </w:r>
    </w:p>
    <w:p>
      <w:pPr>
        <w:pStyle w:val="Normal"/>
        <w:shd w:val="clear" w:color="auto" w:fill="FFFFFF"/>
        <w:spacing w:lineRule="auto" w:line="240" w:before="0" w:after="0"/>
        <w:rPr/>
      </w:pPr>
      <w:r>
        <w:rPr/>
      </w:r>
    </w:p>
    <w:sectPr>
      <w:headerReference w:type="default" r:id="rId4"/>
      <w:type w:val="nextPage"/>
      <w:pgSz w:w="12240" w:h="15840"/>
      <w:pgMar w:left="990" w:right="810" w:header="1296" w:top="1897" w:footer="0" w:bottom="144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shd w:val="clear" w:color="auto" w:fill="FFFFFF"/>
      <w:spacing w:before="0" w:after="90"/>
      <w:rPr>
        <w:rFonts w:cs="Arial"/>
        <w:bCs w:val="false"/>
        <w:color w:val="000000" w:themeColor="text1"/>
        <w:sz w:val="20"/>
        <w:szCs w:val="20"/>
      </w:rPr>
    </w:pPr>
    <w:r>
      <w:rPr>
        <w:color w:val="000000" w:themeColor="text1"/>
        <w:sz w:val="20"/>
        <w:szCs w:val="20"/>
      </w:rPr>
      <w:t xml:space="preserve">                                                                      </w:t>
    </w:r>
    <w:r>
      <w:rPr>
        <w:color w:val="000000" w:themeColor="text1"/>
        <w:sz w:val="20"/>
        <w:szCs w:val="20"/>
      </w:rPr>
      <w:t>Job Description:</w:t>
    </w:r>
    <w:r>
      <w:rPr>
        <w:bCs w:val="false"/>
        <w:color w:val="000000" w:themeColor="text1"/>
        <w:sz w:val="20"/>
        <w:szCs w:val="20"/>
      </w:rPr>
      <w:t xml:space="preserve"> </w:t>
    </w:r>
    <w:r>
      <w:rPr>
        <w:rFonts w:cs="Arial"/>
        <w:bCs w:val="false"/>
        <w:color w:val="000000"/>
        <w:sz w:val="20"/>
        <w:szCs w:val="20"/>
        <w:shd w:fill="FFFFFF" w:val="clear"/>
      </w:rPr>
      <w:t>Manager - Alliances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3c1e"/>
    <w:pPr>
      <w:widowControl/>
      <w:suppressAutoHyphens w:val="true"/>
      <w:bidi w:val="0"/>
      <w:spacing w:lineRule="auto" w:line="276" w:before="0" w:after="200"/>
      <w:jc w:val="left"/>
    </w:pPr>
    <w:rPr>
      <w:rFonts w:ascii="Calibri" w:hAnsi="Calibri" w:eastAsia="Droid Sans Fallback" w:cs="Calibri"/>
      <w:color w:val="00000A"/>
      <w:kern w:val="0"/>
      <w:sz w:val="22"/>
      <w:szCs w:val="22"/>
      <w:lang w:val="en-US" w:eastAsia="en-US" w:bidi="ar-SA"/>
    </w:rPr>
  </w:style>
  <w:style w:type="paragraph" w:styleId="Heading1">
    <w:name w:val="Heading 1"/>
    <w:basedOn w:val="Normal"/>
    <w:next w:val="Normal"/>
    <w:link w:val="Heading1Char"/>
    <w:uiPriority w:val="9"/>
    <w:qFormat/>
    <w:rsid w:val="00fc1a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qFormat/>
    <w:rsid w:val="00565fc6"/>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b4fee"/>
    <w:rPr>
      <w:color w:val="0000FF" w:themeColor="hyperlink"/>
      <w:u w:val="single"/>
    </w:rPr>
  </w:style>
  <w:style w:type="character" w:styleId="Appleconvertedspace" w:customStyle="1">
    <w:name w:val="apple-converted-space"/>
    <w:basedOn w:val="DefaultParagraphFont"/>
    <w:qFormat/>
    <w:rsid w:val="00cb3c9e"/>
    <w:rPr/>
  </w:style>
  <w:style w:type="character" w:styleId="Bullets" w:customStyle="1">
    <w:name w:val="Bullets"/>
    <w:qFormat/>
    <w:rsid w:val="00565fc6"/>
    <w:rPr>
      <w:rFonts w:ascii="OpenSymbol" w:hAnsi="OpenSymbol" w:eastAsia="OpenSymbol" w:cs="OpenSymbol"/>
    </w:rPr>
  </w:style>
  <w:style w:type="character" w:styleId="FooterChar" w:customStyle="1">
    <w:name w:val="Footer Char"/>
    <w:basedOn w:val="DefaultParagraphFont"/>
    <w:link w:val="Footer"/>
    <w:uiPriority w:val="99"/>
    <w:qFormat/>
    <w:rsid w:val="004230bf"/>
    <w:rPr>
      <w:color w:val="00000A"/>
    </w:rPr>
  </w:style>
  <w:style w:type="character" w:styleId="Heading1Char" w:customStyle="1">
    <w:name w:val="Heading 1 Char"/>
    <w:basedOn w:val="DefaultParagraphFont"/>
    <w:link w:val="Heading1"/>
    <w:uiPriority w:val="9"/>
    <w:qFormat/>
    <w:rsid w:val="00fc1a02"/>
    <w:rPr>
      <w:rFonts w:ascii="Cambria" w:hAnsi="Cambria" w:eastAsia="" w:cs="" w:asciiTheme="majorHAnsi" w:cstheme="majorBidi" w:eastAsiaTheme="majorEastAsia" w:hAnsiTheme="majorHAnsi"/>
      <w:b/>
      <w:bCs/>
      <w:color w:val="365F91" w:themeColor="accent1" w:themeShade="bf"/>
      <w:sz w:val="28"/>
      <w:szCs w:val="28"/>
    </w:rPr>
  </w:style>
  <w:style w:type="character" w:styleId="BodyTextChar" w:customStyle="1">
    <w:name w:val="Body Text Char"/>
    <w:basedOn w:val="DefaultParagraphFont"/>
    <w:link w:val="BodyText"/>
    <w:qFormat/>
    <w:rsid w:val="00eb4fee"/>
    <w:rPr>
      <w:rFonts w:ascii="Calibri" w:hAnsi="Calibri" w:eastAsia="Calibri" w:cs="" w:asciiTheme="minorHAnsi" w:cstheme="minorBidi" w:eastAsiaTheme="minorHAnsi" w:hAnsiTheme="minorHAnsi"/>
      <w:lang w:val="en-IN"/>
    </w:rPr>
  </w:style>
  <w:style w:type="paragraph" w:styleId="Heading" w:customStyle="1">
    <w:name w:val="Heading"/>
    <w:basedOn w:val="Normal"/>
    <w:next w:val="TextBody"/>
    <w:qFormat/>
    <w:rsid w:val="00565fc6"/>
    <w:pPr>
      <w:keepNext w:val="true"/>
      <w:spacing w:before="240" w:after="120"/>
    </w:pPr>
    <w:rPr>
      <w:rFonts w:ascii="Liberation Sans" w:hAnsi="Liberation Sans" w:cs="FreeSans"/>
      <w:sz w:val="28"/>
      <w:szCs w:val="28"/>
    </w:rPr>
  </w:style>
  <w:style w:type="paragraph" w:styleId="TextBody">
    <w:name w:val="Body Text"/>
    <w:basedOn w:val="Normal"/>
    <w:link w:val="BodyTextChar"/>
    <w:rsid w:val="00eb4fee"/>
    <w:pPr>
      <w:suppressAutoHyphens w:val="false"/>
      <w:spacing w:before="0" w:after="140"/>
    </w:pPr>
    <w:rPr>
      <w:rFonts w:ascii="Calibri" w:hAnsi="Calibri" w:eastAsia="Calibri" w:cs="" w:asciiTheme="minorHAnsi" w:cstheme="minorBidi" w:eastAsiaTheme="minorHAnsi" w:hAnsiTheme="minorHAnsi"/>
      <w:color w:val="auto"/>
      <w:lang w:val="en-IN"/>
    </w:rPr>
  </w:style>
  <w:style w:type="paragraph" w:styleId="List">
    <w:name w:val="List"/>
    <w:basedOn w:val="TextBody"/>
    <w:rsid w:val="00565fc6"/>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565fc6"/>
    <w:pPr>
      <w:suppressLineNumbers/>
    </w:pPr>
    <w:rPr>
      <w:rFonts w:cs="FreeSans"/>
    </w:rPr>
  </w:style>
  <w:style w:type="paragraph" w:styleId="Caption1">
    <w:name w:val="caption"/>
    <w:basedOn w:val="Normal"/>
    <w:qFormat/>
    <w:rsid w:val="00565fc6"/>
    <w:pPr>
      <w:suppressLineNumbers/>
      <w:spacing w:before="120" w:after="120"/>
    </w:pPr>
    <w:rPr>
      <w:rFonts w:cs="FreeSans"/>
      <w:i/>
      <w:iCs/>
      <w:sz w:val="24"/>
      <w:szCs w:val="24"/>
    </w:rPr>
  </w:style>
  <w:style w:type="paragraph" w:styleId="NormalWeb">
    <w:name w:val="Normal (Web)"/>
    <w:basedOn w:val="Normal"/>
    <w:uiPriority w:val="99"/>
    <w:unhideWhenUsed/>
    <w:qFormat/>
    <w:rsid w:val="000772c5"/>
    <w:pPr>
      <w:spacing w:before="0" w:after="280"/>
    </w:pPr>
    <w:rPr>
      <w:rFonts w:ascii="Times New Roman" w:hAnsi="Times New Roman" w:eastAsia="Times New Roman" w:cs="Times New Roman"/>
      <w:sz w:val="24"/>
      <w:szCs w:val="24"/>
    </w:rPr>
  </w:style>
  <w:style w:type="paragraph" w:styleId="ListParagraph">
    <w:name w:val="List Paragraph"/>
    <w:basedOn w:val="Normal"/>
    <w:uiPriority w:val="34"/>
    <w:qFormat/>
    <w:rsid w:val="000772c5"/>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rsid w:val="00565fc6"/>
    <w:pPr/>
    <w:rPr/>
  </w:style>
  <w:style w:type="paragraph" w:styleId="Footer">
    <w:name w:val="Footer"/>
    <w:basedOn w:val="Normal"/>
    <w:link w:val="FooterChar"/>
    <w:uiPriority w:val="99"/>
    <w:unhideWhenUsed/>
    <w:rsid w:val="004230bf"/>
    <w:pPr>
      <w:tabs>
        <w:tab w:val="clear" w:pos="408"/>
        <w:tab w:val="center" w:pos="4680" w:leader="none"/>
        <w:tab w:val="right" w:pos="9360" w:leader="none"/>
      </w:tabs>
      <w:spacing w:lineRule="auto" w:line="240" w:before="0" w:after="0"/>
    </w:pPr>
    <w:rPr/>
  </w:style>
  <w:style w:type="paragraph" w:styleId="M6877862585788245206gmailm6738779911784043719gmailm1738975258774387702gmailmsonormal" w:customStyle="1">
    <w:name w:val="m_6877862585788245206gmail-m6738779911784043719gmail-m1738975258774387702gmail-msonormal"/>
    <w:basedOn w:val="Normal"/>
    <w:qFormat/>
    <w:rsid w:val="003f2d56"/>
    <w:pPr>
      <w:suppressAutoHyphens w:val="false"/>
      <w:spacing w:lineRule="auto" w:line="240" w:beforeAutospacing="1" w:afterAutospacing="1"/>
    </w:pPr>
    <w:rPr>
      <w:rFonts w:ascii="Times New Roman" w:hAnsi="Times New Roman" w:eastAsia="Times New Roman" w:cs="Times New Roman"/>
      <w:color w:val="auto"/>
      <w:sz w:val="24"/>
      <w:szCs w:val="24"/>
      <w:lang w:val="en-GB" w:eastAsia="en-GB"/>
    </w:rPr>
  </w:style>
  <w:style w:type="paragraph" w:styleId="M6877862585788245206gmailm6738779911784043719gmailm1738975258774387702gmailmsolistparagraph" w:customStyle="1">
    <w:name w:val="m_6877862585788245206gmail-m6738779911784043719gmail-m1738975258774387702gmail-msolistparagraph"/>
    <w:basedOn w:val="Normal"/>
    <w:qFormat/>
    <w:rsid w:val="003f2d56"/>
    <w:pPr>
      <w:suppressAutoHyphens w:val="false"/>
      <w:spacing w:lineRule="auto" w:line="240" w:beforeAutospacing="1" w:afterAutospacing="1"/>
    </w:pPr>
    <w:rPr>
      <w:rFonts w:ascii="Times New Roman" w:hAnsi="Times New Roman" w:eastAsia="Times New Roman" w:cs="Times New Roman"/>
      <w:color w:val="auto"/>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iinovation.co.in/"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4C07-F611-458B-AB3E-10808681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LibreOffice/6.3.0.4$Linux_X86_64 LibreOffice_project/057fc023c990d676a43019934386b85b21a9ee99</Application>
  <Pages>2</Pages>
  <Words>571</Words>
  <Characters>3387</Characters>
  <CharactersWithSpaces>4000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2018-10-08T07:19:00Z</dcterms:created>
  <dc:creator>yashasvini</dc:creator>
  <dc:description/>
  <dc:language>en-IN</dc:language>
  <cp:lastModifiedBy/>
  <cp:lastPrinted>2018-09-17T09:01:00Z</cp:lastPrinted>
  <dcterms:modified xsi:type="dcterms:W3CDTF">2020-01-23T12:12:50Z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